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D8" w:rsidRPr="007E6B26" w:rsidRDefault="007E6B26" w:rsidP="007E6B2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6B26">
        <w:rPr>
          <w:rFonts w:ascii="Times New Roman" w:hAnsi="Times New Roman" w:cs="Times New Roman"/>
          <w:b/>
          <w:sz w:val="36"/>
          <w:szCs w:val="36"/>
        </w:rPr>
        <w:t>Пояснительная записка к балансу за 2011 год</w:t>
      </w:r>
    </w:p>
    <w:p w:rsidR="007E6B26" w:rsidRDefault="007E6B26" w:rsidP="007E6B2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E6B26" w:rsidRDefault="007E6B26" w:rsidP="007E6B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Сведения об организации:</w:t>
      </w:r>
    </w:p>
    <w:p w:rsidR="007E6B26" w:rsidRDefault="007E6B26" w:rsidP="007E6B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6B26">
        <w:rPr>
          <w:rFonts w:ascii="Times New Roman" w:hAnsi="Times New Roman" w:cs="Times New Roman"/>
          <w:sz w:val="28"/>
          <w:szCs w:val="28"/>
        </w:rPr>
        <w:t>Полное на</w:t>
      </w:r>
      <w:r>
        <w:rPr>
          <w:rFonts w:ascii="Times New Roman" w:hAnsi="Times New Roman" w:cs="Times New Roman"/>
          <w:sz w:val="28"/>
          <w:szCs w:val="28"/>
        </w:rPr>
        <w:t>именование:  Открытое акционерное общество «Кондитерская фабрика» г. Армавир</w:t>
      </w:r>
    </w:p>
    <w:p w:rsidR="007E6B26" w:rsidRDefault="007E6B26" w:rsidP="007E6B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и почтовый адрес: 352900 Россия, Краснодарский край, г. Армавир, ул. Карла Маркса, 238</w:t>
      </w:r>
    </w:p>
    <w:p w:rsidR="007E6B26" w:rsidRDefault="007E6B26" w:rsidP="007E6B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государственной регистрации общества и регистрационный номер: 27 апреля 1993 года, рег. № 0108, серия А-5</w:t>
      </w:r>
    </w:p>
    <w:p w:rsidR="007E6B26" w:rsidRDefault="007E6B26" w:rsidP="007E6B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внесении в единый государственный реестр юридических лиц: основной государственный номер 1022300640680  23</w:t>
      </w:r>
      <w:r w:rsidR="00853129">
        <w:rPr>
          <w:rFonts w:ascii="Times New Roman" w:hAnsi="Times New Roman" w:cs="Times New Roman"/>
          <w:sz w:val="28"/>
          <w:szCs w:val="28"/>
        </w:rPr>
        <w:t xml:space="preserve"> октября 1993 года.</w:t>
      </w:r>
    </w:p>
    <w:p w:rsidR="00853129" w:rsidRDefault="00853129" w:rsidP="007E6B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уставном капитале: уставный капитал составляет</w:t>
      </w:r>
      <w:r>
        <w:rPr>
          <w:rFonts w:ascii="Times New Roman" w:hAnsi="Times New Roman" w:cs="Times New Roman"/>
          <w:sz w:val="28"/>
          <w:szCs w:val="28"/>
        </w:rPr>
        <w:tab/>
        <w:t xml:space="preserve"> 4 021 377 рублей, разделен на 4021377 обыкновенных акций, номинальной стоимостью 1 рубль за штуку.</w:t>
      </w:r>
    </w:p>
    <w:p w:rsidR="00853129" w:rsidRDefault="00853129" w:rsidP="007E6B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крупных акционерах, владеющих более 5% голосующих акций общества: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Дортранс</w:t>
      </w:r>
      <w:proofErr w:type="spellEnd"/>
      <w:r>
        <w:rPr>
          <w:rFonts w:ascii="Times New Roman" w:hAnsi="Times New Roman" w:cs="Times New Roman"/>
          <w:sz w:val="28"/>
          <w:szCs w:val="28"/>
        </w:rPr>
        <w:t>» -24,72%,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Сельхозхимия</w:t>
      </w:r>
      <w:proofErr w:type="spellEnd"/>
      <w:r>
        <w:rPr>
          <w:rFonts w:ascii="Times New Roman" w:hAnsi="Times New Roman" w:cs="Times New Roman"/>
          <w:sz w:val="28"/>
          <w:szCs w:val="28"/>
        </w:rPr>
        <w:t>» -24,7%, Власенко Е.Г. - 8,6%, Крылова Л.Н.-7,58%</w:t>
      </w:r>
    </w:p>
    <w:p w:rsidR="00853129" w:rsidRDefault="00853129" w:rsidP="007E6B2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средств массовой информации, в которых публикуется информация об обществе: газета «Кубанские новости» на сайте </w:t>
      </w:r>
      <w:r w:rsidRPr="00853129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853129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853129">
        <w:rPr>
          <w:rFonts w:ascii="Times New Roman" w:hAnsi="Times New Roman" w:cs="Times New Roman"/>
          <w:sz w:val="28"/>
          <w:szCs w:val="28"/>
          <w:u w:val="single"/>
          <w:lang w:val="en-US"/>
        </w:rPr>
        <w:t>allians</w:t>
      </w:r>
      <w:proofErr w:type="spellEnd"/>
      <w:r w:rsidRPr="00853129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853129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853129" w:rsidRDefault="00853129" w:rsidP="00853129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853129" w:rsidRDefault="00853129" w:rsidP="008531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53129">
        <w:rPr>
          <w:rFonts w:ascii="Times New Roman" w:hAnsi="Times New Roman" w:cs="Times New Roman"/>
          <w:b/>
          <w:i/>
          <w:sz w:val="28"/>
          <w:szCs w:val="28"/>
        </w:rPr>
        <w:t>Элементы учетной политики:</w:t>
      </w:r>
    </w:p>
    <w:p w:rsidR="00853129" w:rsidRDefault="00B4357E" w:rsidP="0085312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Бухгалтерский учет ведется в программе 1С Бухгалтерия 8.0, редакция 1.6, с частичным применением ручного учета.</w:t>
      </w:r>
    </w:p>
    <w:p w:rsidR="00B4357E" w:rsidRDefault="00B4357E" w:rsidP="0085312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Амортизация начисляется линейным способом.</w:t>
      </w:r>
    </w:p>
    <w:p w:rsidR="00B4357E" w:rsidRDefault="00B4357E" w:rsidP="0085312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материалов ведется по средней себестоимости.</w:t>
      </w:r>
    </w:p>
    <w:p w:rsidR="00B4357E" w:rsidRDefault="00B4357E" w:rsidP="0085312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готовой продукции ведется по фактической производственной себестоимости.</w:t>
      </w:r>
    </w:p>
    <w:p w:rsidR="00B4357E" w:rsidRDefault="00B4357E" w:rsidP="0085312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покупных товаров ведется по средней закупочной цене</w:t>
      </w:r>
    </w:p>
    <w:p w:rsidR="00B4357E" w:rsidRDefault="00B4357E" w:rsidP="00B435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357E" w:rsidRDefault="00B4357E" w:rsidP="00B4357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B4357E">
        <w:rPr>
          <w:rFonts w:ascii="Times New Roman" w:hAnsi="Times New Roman" w:cs="Times New Roman"/>
          <w:b/>
          <w:i/>
          <w:sz w:val="28"/>
          <w:szCs w:val="28"/>
        </w:rPr>
        <w:t>Основные показатели:</w:t>
      </w:r>
    </w:p>
    <w:p w:rsidR="00B4357E" w:rsidRDefault="00B4357E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 w:rsidRPr="00B4357E">
        <w:rPr>
          <w:rFonts w:ascii="Times New Roman" w:hAnsi="Times New Roman" w:cs="Times New Roman"/>
          <w:sz w:val="28"/>
          <w:szCs w:val="28"/>
        </w:rPr>
        <w:t xml:space="preserve">3.1 </w:t>
      </w:r>
      <w:r>
        <w:rPr>
          <w:rFonts w:ascii="Times New Roman" w:hAnsi="Times New Roman" w:cs="Times New Roman"/>
          <w:sz w:val="28"/>
          <w:szCs w:val="28"/>
        </w:rPr>
        <w:t>Отраслевая принадлежность: код по ОКВЭД 15.82</w:t>
      </w:r>
    </w:p>
    <w:p w:rsidR="00B4357E" w:rsidRDefault="00B4357E" w:rsidP="008C77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Основными видами деятельности общества являются производство кондитерских изделий, торговля произведенной продукцией. Предприятие специализируется на производстве мучных и сахаристых кондитерских изделий.</w:t>
      </w:r>
    </w:p>
    <w:p w:rsidR="00FE2BDC" w:rsidRDefault="00DA6C8C" w:rsidP="00FE2B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Основные показатели:</w:t>
      </w:r>
    </w:p>
    <w:p w:rsidR="008C770C" w:rsidRDefault="008C770C" w:rsidP="00FE2BDC">
      <w:pPr>
        <w:pStyle w:val="a3"/>
        <w:ind w:firstLine="9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отчетный 2011 год объем производства увеличился до 1458,5 тонн в год, что составляет рост 200% к уровню прошлого года. Выручка от реализации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кондитерских изделий и услуг составила 80 277 тыс. руб., что на 21217 тыс. руб. больше по сравнению с 2010 годом.</w:t>
      </w:r>
    </w:p>
    <w:p w:rsidR="00E7128E" w:rsidRDefault="008C770C" w:rsidP="00E7128E">
      <w:pPr>
        <w:pStyle w:val="a3"/>
        <w:ind w:firstLine="9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2011 году затраты на 1 тонну реализованной продукции</w:t>
      </w:r>
      <w:r w:rsidR="00E7128E">
        <w:rPr>
          <w:rFonts w:ascii="Times New Roman" w:hAnsi="Times New Roman" w:cs="Times New Roman"/>
          <w:sz w:val="28"/>
          <w:szCs w:val="28"/>
        </w:rPr>
        <w:t xml:space="preserve"> составили </w:t>
      </w:r>
      <w:r>
        <w:rPr>
          <w:rFonts w:ascii="Times New Roman" w:hAnsi="Times New Roman" w:cs="Times New Roman"/>
          <w:sz w:val="28"/>
          <w:szCs w:val="28"/>
        </w:rPr>
        <w:t xml:space="preserve">67 746 руб. </w:t>
      </w:r>
      <w:r w:rsidR="00E7128E">
        <w:rPr>
          <w:rFonts w:ascii="Times New Roman" w:hAnsi="Times New Roman" w:cs="Times New Roman"/>
          <w:sz w:val="28"/>
          <w:szCs w:val="28"/>
        </w:rPr>
        <w:t xml:space="preserve">В 2011 году получен убыток в размере 26 525 тыс. руб., в то время как в 2010 году убыток составил 1 665 тыс. руб. </w:t>
      </w:r>
    </w:p>
    <w:p w:rsidR="00E7128E" w:rsidRDefault="00E7128E" w:rsidP="00E7128E">
      <w:pPr>
        <w:pStyle w:val="a3"/>
        <w:ind w:firstLine="9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Валюта баланса составляет 85 918 тыс. руб.,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активы 58 733 тыс. руб. Валюта баланса увеличилась на 126%, это вызвано увеличением запасов сырья и материалов на складе. Дебиторская задолженность снизилась на 19,6 %. Кредиторская задолженность в 2011 году увеличилась в 2,3 раза в основном за счет увеличения задолженности перед поставщиками. Чистые активы на конец финансового года составили 6675 тыс. руб., и превышают уставный капитал в 1,7 раза. </w:t>
      </w:r>
    </w:p>
    <w:p w:rsidR="008C770C" w:rsidRDefault="00E7128E" w:rsidP="00E7128E">
      <w:pPr>
        <w:pStyle w:val="a3"/>
        <w:ind w:firstLine="9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 заработной платы составил 31 864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Средняя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зароботная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плата выросла на 57% и составляет 13 016 руб. в месяц при 8 часовом рабочем дне, официальном оформлении, социальном обеспечении. Среднесписочная численность 204 человека против 97 человек в 2010 году.</w:t>
      </w:r>
      <w:r w:rsidR="00FE2BDC">
        <w:rPr>
          <w:rFonts w:ascii="Times New Roman" w:hAnsi="Times New Roman" w:cs="Times New Roman"/>
          <w:sz w:val="28"/>
          <w:szCs w:val="28"/>
        </w:rPr>
        <w:t xml:space="preserve"> В 2011 году в бюджеты всех уровней перечислено налоговых платежей на общую сумму 4843 тыс. руб., во внебюджетные фонды 7321 тыс. руб.</w:t>
      </w:r>
    </w:p>
    <w:p w:rsidR="00FE2BDC" w:rsidRDefault="00FE2BDC" w:rsidP="00E7128E">
      <w:pPr>
        <w:pStyle w:val="a3"/>
        <w:ind w:firstLine="981"/>
        <w:jc w:val="both"/>
        <w:rPr>
          <w:rFonts w:ascii="Times New Roman" w:hAnsi="Times New Roman" w:cs="Times New Roman"/>
          <w:sz w:val="28"/>
          <w:szCs w:val="28"/>
        </w:rPr>
      </w:pPr>
    </w:p>
    <w:p w:rsidR="00DA6C8C" w:rsidRDefault="00DA6C8C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A6C8C">
        <w:rPr>
          <w:rFonts w:ascii="Times New Roman" w:hAnsi="Times New Roman" w:cs="Times New Roman"/>
          <w:b/>
          <w:i/>
          <w:sz w:val="28"/>
          <w:szCs w:val="28"/>
        </w:rPr>
        <w:t>Состав Совета директоров:</w:t>
      </w:r>
    </w:p>
    <w:p w:rsidR="00DA6C8C" w:rsidRDefault="00DA6C8C" w:rsidP="00B435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357E" w:rsidRPr="00D73139" w:rsidRDefault="00DA6C8C" w:rsidP="00B4357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73139">
        <w:rPr>
          <w:rFonts w:ascii="Times New Roman" w:hAnsi="Times New Roman" w:cs="Times New Roman"/>
          <w:b/>
          <w:sz w:val="28"/>
          <w:szCs w:val="28"/>
        </w:rPr>
        <w:t>Борисова Елена Николаевна</w:t>
      </w:r>
    </w:p>
    <w:p w:rsidR="00DA6C8C" w:rsidRPr="00D73139" w:rsidRDefault="00DA6C8C" w:rsidP="00B4357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73139">
        <w:rPr>
          <w:rFonts w:ascii="Times New Roman" w:hAnsi="Times New Roman" w:cs="Times New Roman"/>
          <w:i/>
          <w:sz w:val="28"/>
          <w:szCs w:val="28"/>
        </w:rPr>
        <w:t>Председатель</w:t>
      </w:r>
    </w:p>
    <w:p w:rsidR="00DA6C8C" w:rsidRDefault="00DA6C8C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рождения: 1975</w:t>
      </w:r>
    </w:p>
    <w:p w:rsidR="00DA6C8C" w:rsidRDefault="00DA6C8C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Образование: высшее</w:t>
      </w:r>
    </w:p>
    <w:p w:rsidR="00DA6C8C" w:rsidRDefault="00DA6C8C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Должности за последние 5 лет:</w:t>
      </w:r>
      <w:proofErr w:type="gramEnd"/>
    </w:p>
    <w:p w:rsidR="00DA6C8C" w:rsidRDefault="00DA6C8C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2007-наст. время</w:t>
      </w:r>
    </w:p>
    <w:p w:rsidR="00DA6C8C" w:rsidRDefault="00DA6C8C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Организация: ООО «Дорога»</w:t>
      </w:r>
    </w:p>
    <w:p w:rsidR="00DA6C8C" w:rsidRDefault="00DA6C8C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Сфера деятельности: </w:t>
      </w:r>
      <w:r w:rsidR="00D73139">
        <w:rPr>
          <w:rFonts w:ascii="Times New Roman" w:hAnsi="Times New Roman" w:cs="Times New Roman"/>
          <w:sz w:val="28"/>
          <w:szCs w:val="28"/>
        </w:rPr>
        <w:t>Дорожное с</w:t>
      </w:r>
      <w:r>
        <w:rPr>
          <w:rFonts w:ascii="Times New Roman" w:hAnsi="Times New Roman" w:cs="Times New Roman"/>
          <w:sz w:val="28"/>
          <w:szCs w:val="28"/>
        </w:rPr>
        <w:t xml:space="preserve">троительство </w:t>
      </w:r>
    </w:p>
    <w:p w:rsidR="00D73139" w:rsidRDefault="00D73139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Должность: Финансовый директор</w:t>
      </w:r>
    </w:p>
    <w:p w:rsidR="00D73139" w:rsidRDefault="00D73139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в уставном капитале 0%</w:t>
      </w:r>
    </w:p>
    <w:p w:rsidR="00D73139" w:rsidRDefault="00D73139" w:rsidP="00B435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принадлежащих акций эмитента 0%</w:t>
      </w:r>
    </w:p>
    <w:p w:rsidR="00D73139" w:rsidRDefault="00D73139" w:rsidP="00B435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139" w:rsidRPr="00D73139" w:rsidRDefault="00D73139" w:rsidP="00B4357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Хевсоков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Анзор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Фуадович</w:t>
      </w:r>
      <w:proofErr w:type="spellEnd"/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Год рождения: 197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Образование: высшее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D73139">
        <w:rPr>
          <w:rFonts w:ascii="Times New Roman" w:hAnsi="Times New Roman" w:cs="Times New Roman"/>
          <w:sz w:val="28"/>
          <w:szCs w:val="28"/>
        </w:rPr>
        <w:t>Должности за последние 5 лет:</w:t>
      </w:r>
      <w:proofErr w:type="gramEnd"/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2007-наст. время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Организация: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Сельхозхимия</w:t>
      </w:r>
      <w:proofErr w:type="spellEnd"/>
      <w:r w:rsidRPr="00D73139">
        <w:rPr>
          <w:rFonts w:ascii="Times New Roman" w:hAnsi="Times New Roman" w:cs="Times New Roman"/>
          <w:sz w:val="28"/>
          <w:szCs w:val="28"/>
        </w:rPr>
        <w:t>»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73139">
        <w:rPr>
          <w:rFonts w:ascii="Times New Roman" w:hAnsi="Times New Roman" w:cs="Times New Roman"/>
          <w:sz w:val="28"/>
          <w:szCs w:val="28"/>
        </w:rPr>
        <w:t>иректор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Доля в уставном капитале 0%</w:t>
      </w:r>
    </w:p>
    <w:p w:rsid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lastRenderedPageBreak/>
        <w:t>Доля принадлежащих акций эмитента 0%</w:t>
      </w:r>
    </w:p>
    <w:p w:rsid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73139">
        <w:rPr>
          <w:rFonts w:ascii="Times New Roman" w:hAnsi="Times New Roman" w:cs="Times New Roman"/>
          <w:b/>
          <w:sz w:val="28"/>
          <w:szCs w:val="28"/>
        </w:rPr>
        <w:t>Невзоров</w:t>
      </w:r>
      <w:proofErr w:type="spellEnd"/>
      <w:r w:rsidRPr="00D73139">
        <w:rPr>
          <w:rFonts w:ascii="Times New Roman" w:hAnsi="Times New Roman" w:cs="Times New Roman"/>
          <w:b/>
          <w:sz w:val="28"/>
          <w:szCs w:val="28"/>
        </w:rPr>
        <w:t xml:space="preserve"> Константин Константинович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рождения: 1978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Образование: высшее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D73139">
        <w:rPr>
          <w:rFonts w:ascii="Times New Roman" w:hAnsi="Times New Roman" w:cs="Times New Roman"/>
          <w:sz w:val="28"/>
          <w:szCs w:val="28"/>
        </w:rPr>
        <w:t>Должности за последние 5 лет:</w:t>
      </w:r>
      <w:proofErr w:type="gramEnd"/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2007-наст. время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Организация: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Дортранс</w:t>
      </w:r>
      <w:proofErr w:type="spellEnd"/>
      <w:r w:rsidRPr="00D73139">
        <w:rPr>
          <w:rFonts w:ascii="Times New Roman" w:hAnsi="Times New Roman" w:cs="Times New Roman"/>
          <w:sz w:val="28"/>
          <w:szCs w:val="28"/>
        </w:rPr>
        <w:t>»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8"/>
          <w:szCs w:val="28"/>
        </w:rPr>
        <w:t>Менеджер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Доля в уставном капитале 0%</w:t>
      </w:r>
    </w:p>
    <w:p w:rsid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Доля принадлежащих акций эмитента 0%</w:t>
      </w:r>
    </w:p>
    <w:p w:rsidR="00D73139" w:rsidRDefault="00D73139" w:rsidP="00D7313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73139">
        <w:rPr>
          <w:rFonts w:ascii="Times New Roman" w:hAnsi="Times New Roman" w:cs="Times New Roman"/>
          <w:b/>
          <w:sz w:val="28"/>
          <w:szCs w:val="28"/>
        </w:rPr>
        <w:t>Фомин Михаил Юрьевич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рождения: 1976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Образование: высшее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D73139">
        <w:rPr>
          <w:rFonts w:ascii="Times New Roman" w:hAnsi="Times New Roman" w:cs="Times New Roman"/>
          <w:sz w:val="28"/>
          <w:szCs w:val="28"/>
        </w:rPr>
        <w:t>Должности за последние 5 лет:</w:t>
      </w:r>
      <w:proofErr w:type="gramEnd"/>
    </w:p>
    <w:p w:rsid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2007-наст. время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Организация: ООО «</w:t>
      </w:r>
      <w:proofErr w:type="spellStart"/>
      <w:r w:rsidRPr="00D73139">
        <w:rPr>
          <w:rFonts w:ascii="Times New Roman" w:hAnsi="Times New Roman" w:cs="Times New Roman"/>
          <w:sz w:val="28"/>
          <w:szCs w:val="28"/>
        </w:rPr>
        <w:t>Дортранс</w:t>
      </w:r>
      <w:proofErr w:type="spellEnd"/>
      <w:r w:rsidRPr="00D73139">
        <w:rPr>
          <w:rFonts w:ascii="Times New Roman" w:hAnsi="Times New Roman" w:cs="Times New Roman"/>
          <w:sz w:val="28"/>
          <w:szCs w:val="28"/>
        </w:rPr>
        <w:t>»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8"/>
          <w:szCs w:val="28"/>
        </w:rPr>
        <w:t>Юрист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Доля в уставном капитале 0%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Доля принадлежащих акций эмитента 0%</w:t>
      </w:r>
    </w:p>
    <w:p w:rsid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73139">
        <w:rPr>
          <w:rFonts w:ascii="Times New Roman" w:hAnsi="Times New Roman" w:cs="Times New Roman"/>
          <w:b/>
          <w:sz w:val="28"/>
          <w:szCs w:val="28"/>
        </w:rPr>
        <w:t>Власенко Елена Григорьевна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 xml:space="preserve">Год рождения: </w:t>
      </w:r>
      <w:r>
        <w:rPr>
          <w:rFonts w:ascii="Times New Roman" w:hAnsi="Times New Roman" w:cs="Times New Roman"/>
          <w:sz w:val="28"/>
          <w:szCs w:val="28"/>
        </w:rPr>
        <w:t>1962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Образование: высшее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D73139">
        <w:rPr>
          <w:rFonts w:ascii="Times New Roman" w:hAnsi="Times New Roman" w:cs="Times New Roman"/>
          <w:sz w:val="28"/>
          <w:szCs w:val="28"/>
        </w:rPr>
        <w:t>Должности за последние 5 лет:</w:t>
      </w:r>
      <w:proofErr w:type="gramEnd"/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2007-наст. время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 xml:space="preserve">Организация: </w:t>
      </w:r>
      <w:r>
        <w:rPr>
          <w:rFonts w:ascii="Times New Roman" w:hAnsi="Times New Roman" w:cs="Times New Roman"/>
          <w:sz w:val="28"/>
          <w:szCs w:val="28"/>
        </w:rPr>
        <w:t>ОАО «Кондитерская фабрика» г. Армавир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>Сфера деятельности:</w:t>
      </w:r>
      <w:r w:rsidR="0083504F">
        <w:rPr>
          <w:rFonts w:ascii="Times New Roman" w:hAnsi="Times New Roman" w:cs="Times New Roman"/>
          <w:sz w:val="28"/>
          <w:szCs w:val="28"/>
        </w:rPr>
        <w:t xml:space="preserve"> Производство кондитерских изделий</w:t>
      </w:r>
      <w:r w:rsidRPr="00D731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8"/>
          <w:szCs w:val="28"/>
        </w:rPr>
        <w:t>Главный экономист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 xml:space="preserve">Доля в уставном капитале </w:t>
      </w:r>
      <w:r>
        <w:rPr>
          <w:rFonts w:ascii="Times New Roman" w:hAnsi="Times New Roman" w:cs="Times New Roman"/>
          <w:sz w:val="28"/>
          <w:szCs w:val="28"/>
        </w:rPr>
        <w:t>8,9%</w:t>
      </w:r>
    </w:p>
    <w:p w:rsidR="00D73139" w:rsidRP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139">
        <w:rPr>
          <w:rFonts w:ascii="Times New Roman" w:hAnsi="Times New Roman" w:cs="Times New Roman"/>
          <w:sz w:val="28"/>
          <w:szCs w:val="28"/>
        </w:rPr>
        <w:t xml:space="preserve">Доля принадлежащих акций эмитента </w:t>
      </w:r>
      <w:r>
        <w:rPr>
          <w:rFonts w:ascii="Times New Roman" w:hAnsi="Times New Roman" w:cs="Times New Roman"/>
          <w:sz w:val="28"/>
          <w:szCs w:val="28"/>
        </w:rPr>
        <w:t>8,9</w:t>
      </w:r>
      <w:r w:rsidRPr="00D73139">
        <w:rPr>
          <w:rFonts w:ascii="Times New Roman" w:hAnsi="Times New Roman" w:cs="Times New Roman"/>
          <w:sz w:val="28"/>
          <w:szCs w:val="28"/>
        </w:rPr>
        <w:t>%</w:t>
      </w:r>
    </w:p>
    <w:p w:rsidR="00D73139" w:rsidRDefault="00D73139" w:rsidP="00D731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504F" w:rsidRPr="0083504F" w:rsidRDefault="0083504F" w:rsidP="00D7313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3504F">
        <w:rPr>
          <w:rFonts w:ascii="Times New Roman" w:hAnsi="Times New Roman" w:cs="Times New Roman"/>
          <w:b/>
          <w:i/>
          <w:sz w:val="28"/>
          <w:szCs w:val="28"/>
        </w:rPr>
        <w:t>Единоличный исполнительный орган: Директор</w:t>
      </w:r>
    </w:p>
    <w:p w:rsidR="0083504F" w:rsidRPr="0083504F" w:rsidRDefault="0083504F" w:rsidP="00D731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3504F">
        <w:rPr>
          <w:rFonts w:ascii="Times New Roman" w:hAnsi="Times New Roman" w:cs="Times New Roman"/>
          <w:b/>
          <w:sz w:val="28"/>
          <w:szCs w:val="28"/>
        </w:rPr>
        <w:t>Королев Александр Геннадиевич</w:t>
      </w:r>
    </w:p>
    <w:p w:rsidR="0083504F" w:rsidRP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 xml:space="preserve">Год рождения: </w:t>
      </w:r>
      <w:r>
        <w:rPr>
          <w:rFonts w:ascii="Times New Roman" w:hAnsi="Times New Roman" w:cs="Times New Roman"/>
          <w:sz w:val="28"/>
          <w:szCs w:val="28"/>
        </w:rPr>
        <w:t>1975</w:t>
      </w:r>
    </w:p>
    <w:p w:rsidR="0083504F" w:rsidRP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>Образование: высшее</w:t>
      </w:r>
    </w:p>
    <w:p w:rsidR="0083504F" w:rsidRP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83504F">
        <w:rPr>
          <w:rFonts w:ascii="Times New Roman" w:hAnsi="Times New Roman" w:cs="Times New Roman"/>
          <w:sz w:val="28"/>
          <w:szCs w:val="28"/>
        </w:rPr>
        <w:t>Должности за последние 5 лет:</w:t>
      </w:r>
      <w:proofErr w:type="gramEnd"/>
    </w:p>
    <w:p w:rsidR="0083504F" w:rsidRP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 xml:space="preserve">2007-2009 </w:t>
      </w:r>
      <w:proofErr w:type="spellStart"/>
      <w:proofErr w:type="gramStart"/>
      <w:r w:rsidRPr="0083504F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8350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>Организация: ООО ПКФ «АГРОВИЗА»</w:t>
      </w:r>
    </w:p>
    <w:p w:rsid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>Должность: Региональный представитель</w:t>
      </w:r>
    </w:p>
    <w:p w:rsidR="0083504F" w:rsidRP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lastRenderedPageBreak/>
        <w:t>200</w:t>
      </w:r>
      <w:r>
        <w:rPr>
          <w:rFonts w:ascii="Times New Roman" w:hAnsi="Times New Roman" w:cs="Times New Roman"/>
          <w:sz w:val="28"/>
          <w:szCs w:val="28"/>
        </w:rPr>
        <w:t>9-2010</w:t>
      </w:r>
      <w:r w:rsidRPr="0083504F">
        <w:rPr>
          <w:rFonts w:ascii="Times New Roman" w:hAnsi="Times New Roman" w:cs="Times New Roman"/>
          <w:sz w:val="28"/>
          <w:szCs w:val="28"/>
        </w:rPr>
        <w:t xml:space="preserve">гг </w:t>
      </w:r>
    </w:p>
    <w:p w:rsid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>Организация: ОАО «ИКМА»</w:t>
      </w:r>
    </w:p>
    <w:p w:rsid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8"/>
          <w:szCs w:val="28"/>
        </w:rPr>
        <w:t>Товаровед 1 категории</w:t>
      </w:r>
    </w:p>
    <w:p w:rsidR="0083504F" w:rsidRP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2010</w:t>
      </w:r>
      <w:r w:rsidRPr="0083504F">
        <w:rPr>
          <w:rFonts w:ascii="Times New Roman" w:hAnsi="Times New Roman" w:cs="Times New Roman"/>
          <w:sz w:val="28"/>
          <w:szCs w:val="28"/>
        </w:rPr>
        <w:t xml:space="preserve">-2010гг </w:t>
      </w:r>
    </w:p>
    <w:p w:rsidR="0083504F" w:rsidRP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 xml:space="preserve">Организация: </w:t>
      </w:r>
      <w:r>
        <w:rPr>
          <w:rFonts w:ascii="Times New Roman" w:hAnsi="Times New Roman" w:cs="Times New Roman"/>
          <w:sz w:val="28"/>
          <w:szCs w:val="28"/>
        </w:rPr>
        <w:t>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СанБейкери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3504F" w:rsidRP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8"/>
          <w:szCs w:val="28"/>
        </w:rPr>
        <w:t>Начальник цеха производс</w:t>
      </w:r>
      <w:r w:rsidR="008C770C">
        <w:rPr>
          <w:rFonts w:ascii="Times New Roman" w:hAnsi="Times New Roman" w:cs="Times New Roman"/>
          <w:sz w:val="28"/>
          <w:szCs w:val="28"/>
        </w:rPr>
        <w:t>тва мелкоштучных изделий</w:t>
      </w:r>
    </w:p>
    <w:p w:rsidR="008C770C" w:rsidRPr="008C770C" w:rsidRDefault="008C770C" w:rsidP="008C770C">
      <w:pPr>
        <w:pStyle w:val="a3"/>
        <w:rPr>
          <w:rFonts w:ascii="Times New Roman" w:hAnsi="Times New Roman" w:cs="Times New Roman"/>
          <w:sz w:val="28"/>
          <w:szCs w:val="28"/>
        </w:rPr>
      </w:pPr>
      <w:r w:rsidRPr="008C770C">
        <w:rPr>
          <w:rFonts w:ascii="Times New Roman" w:hAnsi="Times New Roman" w:cs="Times New Roman"/>
          <w:sz w:val="28"/>
          <w:szCs w:val="28"/>
        </w:rPr>
        <w:t>2010-</w:t>
      </w:r>
      <w:r>
        <w:rPr>
          <w:rFonts w:ascii="Times New Roman" w:hAnsi="Times New Roman" w:cs="Times New Roman"/>
          <w:sz w:val="28"/>
          <w:szCs w:val="28"/>
        </w:rPr>
        <w:t xml:space="preserve"> нас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ремя</w:t>
      </w:r>
    </w:p>
    <w:p w:rsidR="008C770C" w:rsidRDefault="008C770C" w:rsidP="008C770C">
      <w:pPr>
        <w:pStyle w:val="a3"/>
        <w:rPr>
          <w:rFonts w:ascii="Times New Roman" w:hAnsi="Times New Roman" w:cs="Times New Roman"/>
          <w:sz w:val="28"/>
          <w:szCs w:val="28"/>
        </w:rPr>
      </w:pPr>
      <w:r w:rsidRPr="008C770C">
        <w:rPr>
          <w:rFonts w:ascii="Times New Roman" w:hAnsi="Times New Roman" w:cs="Times New Roman"/>
          <w:sz w:val="28"/>
          <w:szCs w:val="28"/>
        </w:rPr>
        <w:t xml:space="preserve">Организация: </w:t>
      </w:r>
      <w:r w:rsidRPr="008C770C">
        <w:rPr>
          <w:rFonts w:ascii="Times New Roman" w:hAnsi="Times New Roman" w:cs="Times New Roman"/>
          <w:sz w:val="28"/>
          <w:szCs w:val="28"/>
        </w:rPr>
        <w:t xml:space="preserve">ОАО «Кондитерская фабрика» г. Армавир </w:t>
      </w:r>
    </w:p>
    <w:p w:rsidR="008C770C" w:rsidRDefault="008C770C" w:rsidP="008C770C">
      <w:pPr>
        <w:pStyle w:val="a3"/>
        <w:rPr>
          <w:rFonts w:ascii="Times New Roman" w:hAnsi="Times New Roman" w:cs="Times New Roman"/>
          <w:sz w:val="28"/>
          <w:szCs w:val="28"/>
        </w:rPr>
      </w:pPr>
      <w:r w:rsidRPr="008C770C">
        <w:rPr>
          <w:rFonts w:ascii="Times New Roman" w:hAnsi="Times New Roman" w:cs="Times New Roman"/>
          <w:sz w:val="28"/>
          <w:szCs w:val="28"/>
        </w:rPr>
        <w:t>Сфера деятельности: Производство кондитерских изделий</w:t>
      </w:r>
    </w:p>
    <w:p w:rsidR="008C770C" w:rsidRDefault="008C770C" w:rsidP="008C770C">
      <w:pPr>
        <w:pStyle w:val="a3"/>
        <w:rPr>
          <w:rFonts w:ascii="Times New Roman" w:hAnsi="Times New Roman" w:cs="Times New Roman"/>
          <w:sz w:val="28"/>
          <w:szCs w:val="28"/>
        </w:rPr>
      </w:pPr>
      <w:r w:rsidRPr="008C770C"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8"/>
          <w:szCs w:val="28"/>
        </w:rPr>
        <w:t>Директор</w:t>
      </w:r>
    </w:p>
    <w:p w:rsidR="0083504F" w:rsidRP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 xml:space="preserve">Доля в уставном капитале </w:t>
      </w:r>
      <w:r w:rsidR="008C770C">
        <w:rPr>
          <w:rFonts w:ascii="Times New Roman" w:hAnsi="Times New Roman" w:cs="Times New Roman"/>
          <w:sz w:val="28"/>
          <w:szCs w:val="28"/>
        </w:rPr>
        <w:t>0</w:t>
      </w:r>
      <w:r w:rsidRPr="0083504F">
        <w:rPr>
          <w:rFonts w:ascii="Times New Roman" w:hAnsi="Times New Roman" w:cs="Times New Roman"/>
          <w:sz w:val="28"/>
          <w:szCs w:val="28"/>
        </w:rPr>
        <w:t>%</w:t>
      </w:r>
    </w:p>
    <w:p w:rsidR="0083504F" w:rsidRDefault="0083504F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 w:rsidRPr="0083504F">
        <w:rPr>
          <w:rFonts w:ascii="Times New Roman" w:hAnsi="Times New Roman" w:cs="Times New Roman"/>
          <w:sz w:val="28"/>
          <w:szCs w:val="28"/>
        </w:rPr>
        <w:t xml:space="preserve">Доля принадлежащих акций эмитента </w:t>
      </w:r>
      <w:r w:rsidR="008C770C">
        <w:rPr>
          <w:rFonts w:ascii="Times New Roman" w:hAnsi="Times New Roman" w:cs="Times New Roman"/>
          <w:sz w:val="28"/>
          <w:szCs w:val="28"/>
        </w:rPr>
        <w:t>0</w:t>
      </w:r>
      <w:r w:rsidRPr="0083504F">
        <w:rPr>
          <w:rFonts w:ascii="Times New Roman" w:hAnsi="Times New Roman" w:cs="Times New Roman"/>
          <w:sz w:val="28"/>
          <w:szCs w:val="28"/>
        </w:rPr>
        <w:t>%</w:t>
      </w:r>
    </w:p>
    <w:p w:rsidR="008C770C" w:rsidRDefault="008C770C" w:rsidP="008350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770C" w:rsidRDefault="008C770C" w:rsidP="008350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Сделок по приобретению или отчуждению акций акционерного общества членами совета директоров не производилось.</w:t>
      </w:r>
    </w:p>
    <w:p w:rsidR="00FE2BDC" w:rsidRDefault="00FE2BDC" w:rsidP="008350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770C" w:rsidRDefault="008C770C" w:rsidP="008C770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C770C">
        <w:rPr>
          <w:rFonts w:ascii="Times New Roman" w:hAnsi="Times New Roman" w:cs="Times New Roman"/>
          <w:b/>
          <w:i/>
          <w:sz w:val="28"/>
          <w:szCs w:val="28"/>
        </w:rPr>
        <w:t>Вознаграждения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C770C" w:rsidRDefault="008C770C" w:rsidP="008C77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Вознаграждения  членам совета директоров, единоличному исполнительному органу по результатам отчетного 2011 не предусмотрено.</w:t>
      </w:r>
    </w:p>
    <w:p w:rsidR="008C770C" w:rsidRDefault="008C770C" w:rsidP="008C770C">
      <w:pPr>
        <w:rPr>
          <w:rFonts w:ascii="Times New Roman" w:hAnsi="Times New Roman" w:cs="Times New Roman"/>
          <w:sz w:val="28"/>
          <w:szCs w:val="28"/>
        </w:rPr>
      </w:pPr>
    </w:p>
    <w:p w:rsidR="008C770C" w:rsidRDefault="008C770C" w:rsidP="00FE2BDC">
      <w:pPr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А.Г. Королев</w:t>
      </w:r>
    </w:p>
    <w:p w:rsidR="008C770C" w:rsidRPr="008C770C" w:rsidRDefault="008C770C" w:rsidP="00FE2BDC">
      <w:pPr>
        <w:ind w:firstLine="113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Гл. бухгалтер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Смольянинова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D73139" w:rsidRPr="00B4357E" w:rsidRDefault="00D73139" w:rsidP="00B435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357E" w:rsidRPr="00B4357E" w:rsidRDefault="00B4357E" w:rsidP="00B4357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E6B26" w:rsidRPr="007E6B26" w:rsidRDefault="007E6B26" w:rsidP="007E6B26">
      <w:pPr>
        <w:rPr>
          <w:rFonts w:ascii="Times New Roman" w:hAnsi="Times New Roman" w:cs="Times New Roman"/>
          <w:sz w:val="28"/>
          <w:szCs w:val="28"/>
        </w:rPr>
      </w:pPr>
    </w:p>
    <w:p w:rsidR="007E6B26" w:rsidRPr="007E6B26" w:rsidRDefault="007E6B26" w:rsidP="007E6B2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7E6B26" w:rsidRPr="007E6B26" w:rsidSect="00FE2BDC">
      <w:pgSz w:w="11906" w:h="16838"/>
      <w:pgMar w:top="993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A0554"/>
    <w:multiLevelType w:val="multilevel"/>
    <w:tmpl w:val="1750A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B26"/>
    <w:rsid w:val="00256657"/>
    <w:rsid w:val="007E6B26"/>
    <w:rsid w:val="0083504F"/>
    <w:rsid w:val="00853129"/>
    <w:rsid w:val="008C770C"/>
    <w:rsid w:val="00B4357E"/>
    <w:rsid w:val="00B574D8"/>
    <w:rsid w:val="00D73139"/>
    <w:rsid w:val="00DA6C8C"/>
    <w:rsid w:val="00E7128E"/>
    <w:rsid w:val="00FE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Fin_Dir</dc:creator>
  <cp:lastModifiedBy>Fin_Dir</cp:lastModifiedBy>
  <cp:revision>2</cp:revision>
  <cp:lastPrinted>2012-05-17T12:19:00Z</cp:lastPrinted>
  <dcterms:created xsi:type="dcterms:W3CDTF">2012-05-17T10:32:00Z</dcterms:created>
  <dcterms:modified xsi:type="dcterms:W3CDTF">2012-05-17T12:21:00Z</dcterms:modified>
</cp:coreProperties>
</file>